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35B" w:rsidRDefault="00B6535B" w:rsidP="00B6535B">
      <w:pPr>
        <w:pStyle w:val="Tekstpodstawowy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Regulamin </w:t>
      </w:r>
    </w:p>
    <w:p w:rsidR="00B6535B" w:rsidRDefault="00B6535B" w:rsidP="00B6535B">
      <w:pPr>
        <w:pStyle w:val="Tekstpodstawowy"/>
        <w:rPr>
          <w:rFonts w:ascii="Bookman Old Style" w:hAnsi="Bookman Old Style"/>
        </w:rPr>
      </w:pPr>
    </w:p>
    <w:p w:rsidR="00B6535B" w:rsidRDefault="00B6535B" w:rsidP="00B6535B">
      <w:pPr>
        <w:pStyle w:val="Tekstpodstawowy"/>
        <w:rPr>
          <w:rFonts w:ascii="Bookman Old Style" w:hAnsi="Bookman Old Style"/>
        </w:rPr>
      </w:pPr>
      <w:r>
        <w:rPr>
          <w:rFonts w:ascii="Bookman Old Style" w:hAnsi="Bookman Old Style"/>
        </w:rPr>
        <w:t>XXV</w:t>
      </w:r>
      <w:r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 xml:space="preserve"> GMINNEGO KONKURSU  </w:t>
      </w:r>
    </w:p>
    <w:p w:rsidR="00B6535B" w:rsidRDefault="00B6535B" w:rsidP="00B6535B">
      <w:pPr>
        <w:pStyle w:val="Tekstpodstawowy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NA  „ NAJŁADNIEJSZĄ</w:t>
      </w:r>
      <w:proofErr w:type="gramEnd"/>
      <w:r>
        <w:rPr>
          <w:rFonts w:ascii="Bookman Old Style" w:hAnsi="Bookman Old Style"/>
        </w:rPr>
        <w:t xml:space="preserve"> PISANKĘ I STROIK WIELKANOCNY ”</w:t>
      </w:r>
    </w:p>
    <w:p w:rsidR="00B6535B" w:rsidRDefault="00B6535B" w:rsidP="00B6535B">
      <w:pPr>
        <w:rPr>
          <w:rFonts w:ascii="Bookman Old Style" w:hAnsi="Bookman Old Style"/>
          <w:b/>
          <w:bCs/>
        </w:rPr>
      </w:pPr>
    </w:p>
    <w:p w:rsidR="00B6535B" w:rsidRDefault="00B6535B" w:rsidP="00B6535B">
      <w:pPr>
        <w:rPr>
          <w:rFonts w:ascii="Bookman Old Style" w:hAnsi="Bookman Old Style"/>
        </w:rPr>
      </w:pPr>
    </w:p>
    <w:p w:rsidR="00B6535B" w:rsidRDefault="00B6535B" w:rsidP="00B6535B">
      <w:pPr>
        <w:rPr>
          <w:rFonts w:ascii="Bookman Old Style" w:hAnsi="Bookman Old Style"/>
        </w:rPr>
      </w:pPr>
    </w:p>
    <w:p w:rsidR="00B6535B" w:rsidRDefault="00B6535B" w:rsidP="00B6535B">
      <w:pPr>
        <w:rPr>
          <w:rFonts w:ascii="Bookman Old Style" w:hAnsi="Bookman Old Style"/>
        </w:rPr>
      </w:pPr>
    </w:p>
    <w:p w:rsidR="00B6535B" w:rsidRDefault="00B6535B" w:rsidP="00B6535B">
      <w:pPr>
        <w:rPr>
          <w:rFonts w:ascii="Bookman Old Style" w:hAnsi="Bookman Old Style"/>
          <w:b/>
          <w:bCs/>
          <w:sz w:val="28"/>
          <w:u w:val="single"/>
        </w:rPr>
      </w:pPr>
      <w:r>
        <w:rPr>
          <w:rFonts w:ascii="Bookman Old Style" w:hAnsi="Bookman Old Style"/>
          <w:b/>
          <w:bCs/>
          <w:sz w:val="28"/>
          <w:u w:val="single"/>
        </w:rPr>
        <w:t>Organizator:</w:t>
      </w:r>
    </w:p>
    <w:p w:rsidR="00B6535B" w:rsidRDefault="00B6535B" w:rsidP="00B653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Gminne Centrum Kultury w Gizałkach z/s w Tomicach</w:t>
      </w:r>
    </w:p>
    <w:p w:rsidR="00B6535B" w:rsidRDefault="00B6535B" w:rsidP="00B6535B">
      <w:pPr>
        <w:rPr>
          <w:rFonts w:ascii="Bookman Old Style" w:hAnsi="Bookman Old Style"/>
        </w:rPr>
      </w:pPr>
    </w:p>
    <w:p w:rsidR="00B6535B" w:rsidRDefault="00B6535B" w:rsidP="00B6535B">
      <w:pPr>
        <w:rPr>
          <w:rFonts w:ascii="Bookman Old Style" w:hAnsi="Bookman Old Style"/>
          <w:b/>
          <w:bCs/>
          <w:sz w:val="28"/>
          <w:u w:val="single"/>
        </w:rPr>
      </w:pPr>
      <w:r>
        <w:rPr>
          <w:rFonts w:ascii="Bookman Old Style" w:hAnsi="Bookman Old Style"/>
          <w:b/>
          <w:bCs/>
          <w:sz w:val="28"/>
          <w:u w:val="single"/>
        </w:rPr>
        <w:t>Cel:</w:t>
      </w:r>
    </w:p>
    <w:p w:rsidR="00B6535B" w:rsidRDefault="00B6535B" w:rsidP="00B6535B">
      <w:pPr>
        <w:pStyle w:val="Tekstpodstawowy2"/>
      </w:pPr>
      <w:r>
        <w:t>- kultywowanie wielkanocnych tradycji świątecznych,</w:t>
      </w:r>
    </w:p>
    <w:p w:rsidR="00B6535B" w:rsidRDefault="00B6535B" w:rsidP="00B6535B">
      <w:pPr>
        <w:pStyle w:val="Tekstpodstawowy2"/>
      </w:pPr>
      <w:r>
        <w:t>- rozbudzenie twórczej aktywności dzieci i młodzieży.</w:t>
      </w:r>
    </w:p>
    <w:p w:rsidR="00B6535B" w:rsidRDefault="00B6535B" w:rsidP="00B6535B">
      <w:pPr>
        <w:rPr>
          <w:rFonts w:ascii="Bookman Old Style" w:hAnsi="Bookman Old Style"/>
        </w:rPr>
      </w:pPr>
    </w:p>
    <w:p w:rsidR="00B6535B" w:rsidRDefault="00B6535B" w:rsidP="00B6535B">
      <w:pPr>
        <w:rPr>
          <w:rFonts w:ascii="Bookman Old Style" w:hAnsi="Bookman Old Style"/>
          <w:b/>
          <w:bCs/>
          <w:sz w:val="28"/>
          <w:u w:val="single"/>
        </w:rPr>
      </w:pPr>
      <w:r>
        <w:rPr>
          <w:rFonts w:ascii="Bookman Old Style" w:hAnsi="Bookman Old Style"/>
          <w:b/>
          <w:bCs/>
          <w:sz w:val="28"/>
          <w:u w:val="single"/>
        </w:rPr>
        <w:t>Biuro organizacyjne:</w:t>
      </w:r>
    </w:p>
    <w:p w:rsidR="00B6535B" w:rsidRDefault="00B6535B" w:rsidP="00B653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Gminne Centrum Kultury w Gizałkach z/s w Tomicach</w:t>
      </w:r>
    </w:p>
    <w:p w:rsidR="00B6535B" w:rsidRDefault="00B6535B" w:rsidP="00B6535B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ul</w:t>
      </w:r>
      <w:proofErr w:type="gramEnd"/>
      <w:r>
        <w:rPr>
          <w:rFonts w:ascii="Bookman Old Style" w:hAnsi="Bookman Old Style"/>
        </w:rPr>
        <w:t>. Wrzesińska 16</w:t>
      </w:r>
    </w:p>
    <w:p w:rsidR="00B6535B" w:rsidRDefault="00B6535B" w:rsidP="00B653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63-308 Gizałki</w:t>
      </w:r>
    </w:p>
    <w:p w:rsidR="00B6535B" w:rsidRDefault="00B6535B" w:rsidP="00B6535B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tel</w:t>
      </w:r>
      <w:proofErr w:type="gramEnd"/>
      <w:r>
        <w:rPr>
          <w:rFonts w:ascii="Bookman Old Style" w:hAnsi="Bookman Old Style"/>
        </w:rPr>
        <w:t xml:space="preserve">. 695 401 460 </w:t>
      </w:r>
    </w:p>
    <w:p w:rsidR="00B6535B" w:rsidRDefault="00B6535B" w:rsidP="00B6535B">
      <w:pPr>
        <w:rPr>
          <w:rFonts w:ascii="Bookman Old Style" w:hAnsi="Bookman Old Style"/>
        </w:rPr>
      </w:pPr>
    </w:p>
    <w:p w:rsidR="00B6535B" w:rsidRDefault="00B6535B" w:rsidP="00B6535B">
      <w:pPr>
        <w:pStyle w:val="Tekstpodstawowy2"/>
      </w:pPr>
      <w:r>
        <w:rPr>
          <w:b/>
          <w:bCs/>
          <w:color w:val="FF0000"/>
        </w:rPr>
        <w:t xml:space="preserve">Prace konkursowe, starannie zapakowane, opisane wg załączonego wzoru wraz z załączoną zgodą rodzica na udział w konkursie oraz klauzulą informacyjną </w:t>
      </w:r>
      <w:proofErr w:type="spellStart"/>
      <w:r>
        <w:rPr>
          <w:b/>
          <w:bCs/>
          <w:color w:val="FF0000"/>
        </w:rPr>
        <w:t>RODO</w:t>
      </w:r>
      <w:proofErr w:type="spellEnd"/>
      <w:r>
        <w:rPr>
          <w:b/>
          <w:bCs/>
          <w:color w:val="FF0000"/>
        </w:rPr>
        <w:t xml:space="preserve"> należy przekazać na adres biura </w:t>
      </w:r>
      <w:proofErr w:type="gramStart"/>
      <w:r>
        <w:rPr>
          <w:b/>
          <w:bCs/>
          <w:color w:val="FF0000"/>
        </w:rPr>
        <w:t>organizacyjnego                       w</w:t>
      </w:r>
      <w:proofErr w:type="gramEnd"/>
      <w:r>
        <w:rPr>
          <w:b/>
          <w:bCs/>
          <w:color w:val="FF0000"/>
        </w:rPr>
        <w:t xml:space="preserve"> nieprzekraczalnym terminie</w:t>
      </w:r>
      <w:r>
        <w:t xml:space="preserve">  </w:t>
      </w:r>
      <w:r>
        <w:rPr>
          <w:b/>
          <w:bCs/>
          <w:u w:val="single"/>
        </w:rPr>
        <w:t xml:space="preserve">do </w:t>
      </w:r>
      <w:r>
        <w:rPr>
          <w:b/>
          <w:bCs/>
          <w:color w:val="0070C0"/>
          <w:u w:val="single"/>
        </w:rPr>
        <w:t>30 MARCA 2022</w:t>
      </w:r>
      <w:r>
        <w:rPr>
          <w:color w:val="0070C0"/>
        </w:rPr>
        <w:t xml:space="preserve"> r.</w:t>
      </w:r>
      <w:r>
        <w:t xml:space="preserve"> </w:t>
      </w:r>
    </w:p>
    <w:p w:rsidR="00B6535B" w:rsidRDefault="00B6535B" w:rsidP="00B653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Do każdej pracy należy dołączyć poniższą metryczkę.</w:t>
      </w:r>
    </w:p>
    <w:p w:rsidR="00B6535B" w:rsidRDefault="00B6535B" w:rsidP="00B6535B">
      <w:pPr>
        <w:rPr>
          <w:rFonts w:ascii="Bookman Old Style" w:hAnsi="Bookman Old Style"/>
        </w:rPr>
      </w:pPr>
    </w:p>
    <w:tbl>
      <w:tblPr>
        <w:tblW w:w="1051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2"/>
      </w:tblGrid>
      <w:tr w:rsidR="00B6535B" w:rsidTr="00B6535B">
        <w:tc>
          <w:tcPr>
            <w:tcW w:w="10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B" w:rsidRDefault="00B6535B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</w:p>
          <w:p w:rsidR="00B6535B" w:rsidRDefault="00B6535B">
            <w:pPr>
              <w:spacing w:line="480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Imię .......................... Nazwisko ..................................Kategoria wiekowa …………….</w:t>
            </w:r>
          </w:p>
          <w:p w:rsidR="00B6535B" w:rsidRDefault="00B6535B">
            <w:pPr>
              <w:spacing w:line="480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 Klasa ................   Wiek ..............</w:t>
            </w:r>
          </w:p>
          <w:p w:rsidR="00B6535B" w:rsidRDefault="00B6535B">
            <w:pPr>
              <w:spacing w:line="480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Szkoła .................................................................................................................</w:t>
            </w:r>
          </w:p>
        </w:tc>
      </w:tr>
    </w:tbl>
    <w:p w:rsidR="00B6535B" w:rsidRDefault="00B6535B" w:rsidP="00B6535B">
      <w:pPr>
        <w:rPr>
          <w:rFonts w:ascii="Bookman Old Style" w:hAnsi="Bookman Old Style"/>
          <w:b/>
          <w:bCs/>
          <w:sz w:val="28"/>
          <w:u w:val="single"/>
        </w:rPr>
      </w:pPr>
    </w:p>
    <w:p w:rsidR="00B6535B" w:rsidRDefault="00B6535B" w:rsidP="00B6535B">
      <w:pPr>
        <w:rPr>
          <w:rFonts w:ascii="Bookman Old Style" w:hAnsi="Bookman Old Style"/>
          <w:b/>
          <w:bCs/>
          <w:sz w:val="28"/>
          <w:u w:val="single"/>
        </w:rPr>
      </w:pPr>
    </w:p>
    <w:p w:rsidR="00B6535B" w:rsidRDefault="00B6535B" w:rsidP="00B6535B">
      <w:pPr>
        <w:rPr>
          <w:rFonts w:ascii="Bookman Old Style" w:hAnsi="Bookman Old Style"/>
          <w:b/>
          <w:bCs/>
          <w:sz w:val="28"/>
          <w:u w:val="single"/>
        </w:rPr>
      </w:pPr>
      <w:r>
        <w:rPr>
          <w:rFonts w:ascii="Bookman Old Style" w:hAnsi="Bookman Old Style"/>
          <w:b/>
          <w:bCs/>
          <w:sz w:val="28"/>
          <w:u w:val="single"/>
        </w:rPr>
        <w:t>Warunki uczestnictwa:</w:t>
      </w:r>
    </w:p>
    <w:p w:rsidR="00B6535B" w:rsidRDefault="00B6535B" w:rsidP="00B6535B">
      <w:pPr>
        <w:rPr>
          <w:rFonts w:ascii="Bookman Old Style" w:hAnsi="Bookman Old Style"/>
          <w:b/>
          <w:bCs/>
          <w:u w:val="single"/>
        </w:rPr>
      </w:pPr>
    </w:p>
    <w:p w:rsidR="00B6535B" w:rsidRDefault="00B6535B" w:rsidP="00B6535B">
      <w:pPr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Konkurs przeznaczony jest dla dzieci i młodzieży z przedszkoli oraz szkół podstawowych z terenu gminy Gizałki.</w:t>
      </w:r>
    </w:p>
    <w:p w:rsidR="00B6535B" w:rsidRDefault="00B6535B" w:rsidP="00B6535B">
      <w:pPr>
        <w:numPr>
          <w:ilvl w:val="0"/>
          <w:numId w:val="1"/>
        </w:num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Konkurs rozpatrywany będzie w czterech </w:t>
      </w:r>
      <w:r>
        <w:rPr>
          <w:rFonts w:ascii="Bookman Old Style" w:hAnsi="Bookman Old Style"/>
          <w:b/>
          <w:bCs/>
        </w:rPr>
        <w:t>kategoriach wiekowych</w:t>
      </w:r>
      <w:r>
        <w:rPr>
          <w:rFonts w:ascii="Bookman Old Style" w:hAnsi="Bookman Old Style"/>
        </w:rPr>
        <w:t>:</w:t>
      </w:r>
    </w:p>
    <w:p w:rsidR="00B6535B" w:rsidRDefault="00B6535B" w:rsidP="00B6535B">
      <w:pPr>
        <w:numPr>
          <w:ilvl w:val="2"/>
          <w:numId w:val="1"/>
        </w:numPr>
        <w:spacing w:line="276" w:lineRule="auto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kat.  Przedszkola</w:t>
      </w:r>
      <w:proofErr w:type="gramEnd"/>
      <w:r>
        <w:rPr>
          <w:rFonts w:ascii="Bookman Old Style" w:hAnsi="Bookman Old Style"/>
        </w:rPr>
        <w:t xml:space="preserve"> </w:t>
      </w:r>
    </w:p>
    <w:p w:rsidR="00B6535B" w:rsidRDefault="00B6535B" w:rsidP="00B6535B">
      <w:pPr>
        <w:numPr>
          <w:ilvl w:val="2"/>
          <w:numId w:val="1"/>
        </w:numPr>
        <w:spacing w:line="276" w:lineRule="auto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kat.  Klasy</w:t>
      </w:r>
      <w:proofErr w:type="gramEnd"/>
      <w:r>
        <w:rPr>
          <w:rFonts w:ascii="Bookman Old Style" w:hAnsi="Bookman Old Style"/>
        </w:rPr>
        <w:t xml:space="preserve"> I - III Szkoła Podstawowa </w:t>
      </w:r>
    </w:p>
    <w:p w:rsidR="00B6535B" w:rsidRDefault="00B6535B" w:rsidP="00B6535B">
      <w:pPr>
        <w:numPr>
          <w:ilvl w:val="2"/>
          <w:numId w:val="1"/>
        </w:numPr>
        <w:spacing w:line="276" w:lineRule="auto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kat.  Klasy</w:t>
      </w:r>
      <w:proofErr w:type="gramEnd"/>
      <w:r>
        <w:rPr>
          <w:rFonts w:ascii="Bookman Old Style" w:hAnsi="Bookman Old Style"/>
        </w:rPr>
        <w:t xml:space="preserve"> IV – VI Szkoła Podstawowa </w:t>
      </w:r>
    </w:p>
    <w:p w:rsidR="00B6535B" w:rsidRDefault="00B6535B" w:rsidP="00B6535B">
      <w:pPr>
        <w:numPr>
          <w:ilvl w:val="2"/>
          <w:numId w:val="1"/>
        </w:numPr>
        <w:spacing w:line="276" w:lineRule="auto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lastRenderedPageBreak/>
        <w:t>kat.  Klasy</w:t>
      </w:r>
      <w:proofErr w:type="gramEnd"/>
      <w:r>
        <w:rPr>
          <w:rFonts w:ascii="Bookman Old Style" w:hAnsi="Bookman Old Style"/>
        </w:rPr>
        <w:t xml:space="preserve">  VII - VIII Szkoła Podstawowa </w:t>
      </w:r>
    </w:p>
    <w:p w:rsidR="00B6535B" w:rsidRDefault="00B6535B" w:rsidP="00B6535B">
      <w:pPr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Zadaniem konkursowym jest wykonanie pisanki dowolną techniką lub wykonanie stroika wielkanocnego przy użyciu dowolnych materiałów. Pozostawiamy to waszej własnej inwencji twórczej.</w:t>
      </w:r>
    </w:p>
    <w:p w:rsidR="00B6535B" w:rsidRDefault="00B6535B" w:rsidP="00B6535B">
      <w:pPr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Prace przekazane na konkurs powinny być pracami własnymi, wykonanymi własnoręcznie.</w:t>
      </w:r>
    </w:p>
    <w:p w:rsidR="00B6535B" w:rsidRDefault="00B6535B" w:rsidP="00B6535B">
      <w:pPr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Prace konkursowe przekazane na konkurs nie powinny być wcześniej publikowane.</w:t>
      </w:r>
    </w:p>
    <w:p w:rsidR="00B6535B" w:rsidRDefault="00B6535B" w:rsidP="00B6535B">
      <w:pPr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>Ocenie nie podlegają prace z gotowanych jaj!!!</w:t>
      </w:r>
    </w:p>
    <w:p w:rsidR="00B6535B" w:rsidRPr="00B6535B" w:rsidRDefault="00B6535B" w:rsidP="00407003">
      <w:pPr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</w:rPr>
      </w:pPr>
      <w:r w:rsidRPr="00B6535B">
        <w:rPr>
          <w:rFonts w:ascii="Bookman Old Style" w:hAnsi="Bookman Old Style"/>
        </w:rPr>
        <w:t xml:space="preserve">Prace należy dostarczyć indywidualnie do Gminnego Centrum </w:t>
      </w:r>
      <w:proofErr w:type="gramStart"/>
      <w:r w:rsidRPr="00B6535B">
        <w:rPr>
          <w:rFonts w:ascii="Bookman Old Style" w:hAnsi="Bookman Old Style"/>
        </w:rPr>
        <w:t>Kultury      w</w:t>
      </w:r>
      <w:proofErr w:type="gramEnd"/>
      <w:r w:rsidRPr="00B6535B">
        <w:rPr>
          <w:rFonts w:ascii="Bookman Old Style" w:hAnsi="Bookman Old Style"/>
        </w:rPr>
        <w:t xml:space="preserve"> Gizałkach z/s w Tomicach </w:t>
      </w:r>
      <w:r w:rsidRPr="00B6535B">
        <w:rPr>
          <w:rFonts w:ascii="Bookman Old Style" w:hAnsi="Bookman Old Style"/>
          <w:bCs/>
        </w:rPr>
        <w:t xml:space="preserve">z załączoną metryczką, zgodą rodzica                       na udział w konkursie oraz klauzulą informacyjną </w:t>
      </w:r>
      <w:proofErr w:type="spellStart"/>
      <w:r w:rsidRPr="00B6535B">
        <w:rPr>
          <w:rFonts w:ascii="Bookman Old Style" w:hAnsi="Bookman Old Style"/>
          <w:bCs/>
        </w:rPr>
        <w:t>RODO</w:t>
      </w:r>
      <w:proofErr w:type="spellEnd"/>
      <w:r w:rsidRPr="00B6535B">
        <w:rPr>
          <w:rFonts w:ascii="Bookman Old Style" w:hAnsi="Bookman Old Style"/>
          <w:bCs/>
        </w:rPr>
        <w:t xml:space="preserve">. </w:t>
      </w:r>
    </w:p>
    <w:p w:rsidR="00B6535B" w:rsidRPr="00B6535B" w:rsidRDefault="00B6535B" w:rsidP="00407003">
      <w:pPr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</w:rPr>
      </w:pPr>
      <w:r w:rsidRPr="00B6535B">
        <w:rPr>
          <w:rFonts w:ascii="Bookman Old Style" w:hAnsi="Bookman Old Style"/>
        </w:rPr>
        <w:t xml:space="preserve">Dostarczone prace podlegają zwrotowi na życzenie uczestnika konkursu po wystawie zorganizowanej przez Gminne Centrum </w:t>
      </w:r>
      <w:proofErr w:type="gramStart"/>
      <w:r w:rsidRPr="00B6535B">
        <w:rPr>
          <w:rFonts w:ascii="Bookman Old Style" w:hAnsi="Bookman Old Style"/>
        </w:rPr>
        <w:t>Kultury                                   w</w:t>
      </w:r>
      <w:proofErr w:type="gramEnd"/>
      <w:r w:rsidRPr="00B6535B">
        <w:rPr>
          <w:rFonts w:ascii="Bookman Old Style" w:hAnsi="Bookman Old Style"/>
        </w:rPr>
        <w:t xml:space="preserve"> Gizałkach z/s w Tomicach. Organizator zastrzega sobie </w:t>
      </w:r>
      <w:proofErr w:type="gramStart"/>
      <w:r w:rsidRPr="00B6535B">
        <w:rPr>
          <w:rFonts w:ascii="Bookman Old Style" w:hAnsi="Bookman Old Style"/>
        </w:rPr>
        <w:t>prawo                              do</w:t>
      </w:r>
      <w:proofErr w:type="gramEnd"/>
      <w:r w:rsidRPr="00B6535B">
        <w:rPr>
          <w:rFonts w:ascii="Bookman Old Style" w:hAnsi="Bookman Old Style"/>
        </w:rPr>
        <w:t xml:space="preserve"> publikacji nadesłanych prac w środkach masowego przekazu.</w:t>
      </w:r>
    </w:p>
    <w:p w:rsidR="00B6535B" w:rsidRDefault="00B6535B" w:rsidP="00B6535B">
      <w:pPr>
        <w:spacing w:line="276" w:lineRule="auto"/>
        <w:ind w:left="360"/>
        <w:rPr>
          <w:rFonts w:ascii="Bookman Old Style" w:hAnsi="Bookman Old Style"/>
        </w:rPr>
      </w:pPr>
    </w:p>
    <w:p w:rsidR="00B6535B" w:rsidRDefault="00B6535B" w:rsidP="00B6535B">
      <w:pPr>
        <w:ind w:left="360"/>
        <w:rPr>
          <w:rFonts w:ascii="Bookman Old Style" w:hAnsi="Bookman Old Style"/>
        </w:rPr>
      </w:pPr>
    </w:p>
    <w:p w:rsidR="00B6535B" w:rsidRDefault="00B6535B" w:rsidP="00B6535B">
      <w:pPr>
        <w:ind w:left="360"/>
        <w:rPr>
          <w:rFonts w:ascii="Bookman Old Style" w:hAnsi="Bookman Old Style"/>
        </w:rPr>
      </w:pPr>
    </w:p>
    <w:p w:rsidR="00B6535B" w:rsidRDefault="00B6535B" w:rsidP="00B6535B">
      <w:pPr>
        <w:spacing w:after="200" w:line="276" w:lineRule="auto"/>
        <w:jc w:val="both"/>
        <w:rPr>
          <w:rFonts w:ascii="Bookman Old Style" w:eastAsia="Calibri" w:hAnsi="Bookman Old Style"/>
          <w:b/>
          <w:sz w:val="28"/>
          <w:szCs w:val="28"/>
          <w:u w:val="single"/>
          <w:lang w:eastAsia="en-US"/>
        </w:rPr>
      </w:pPr>
      <w:r>
        <w:rPr>
          <w:rFonts w:ascii="Bookman Old Style" w:eastAsia="Calibri" w:hAnsi="Bookman Old Style"/>
          <w:b/>
          <w:sz w:val="28"/>
          <w:szCs w:val="28"/>
          <w:u w:val="single"/>
          <w:lang w:eastAsia="en-US"/>
        </w:rPr>
        <w:t>Rozstrzygnięcie konkursu i nagrody.</w:t>
      </w:r>
    </w:p>
    <w:p w:rsidR="00B6535B" w:rsidRDefault="00B6535B" w:rsidP="00B6535B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Bookman Old Style" w:eastAsia="Calibri" w:hAnsi="Bookman Old Style"/>
          <w:lang w:eastAsia="en-US"/>
        </w:rPr>
        <w:t xml:space="preserve">Konkurs zostanie rozstrzygnięty </w:t>
      </w:r>
      <w:r>
        <w:rPr>
          <w:rFonts w:ascii="Bookman Old Style" w:eastAsia="Calibri" w:hAnsi="Bookman Old Style"/>
          <w:b/>
          <w:color w:val="FF0000"/>
          <w:lang w:eastAsia="en-US"/>
        </w:rPr>
        <w:t>31 marca 2022</w:t>
      </w:r>
      <w:r>
        <w:rPr>
          <w:rFonts w:ascii="Bookman Old Style" w:eastAsia="Calibri" w:hAnsi="Bookman Old Style"/>
          <w:b/>
          <w:color w:val="FF0000"/>
          <w:lang w:eastAsia="en-US"/>
        </w:rPr>
        <w:t xml:space="preserve"> r.</w:t>
      </w:r>
      <w:r>
        <w:rPr>
          <w:rFonts w:ascii="Bookman Old Style" w:eastAsia="Calibri" w:hAnsi="Bookman Old Style"/>
          <w:color w:val="FF0000"/>
          <w:lang w:eastAsia="en-US"/>
        </w:rPr>
        <w:t xml:space="preserve"> </w:t>
      </w:r>
      <w:r>
        <w:rPr>
          <w:rFonts w:ascii="Bookman Old Style" w:eastAsia="Calibri" w:hAnsi="Bookman Old Style"/>
          <w:lang w:eastAsia="en-US"/>
        </w:rPr>
        <w:t xml:space="preserve">w Gminnym Centrum Kultury w Gizałkach z/s w Tomicach. </w:t>
      </w:r>
    </w:p>
    <w:p w:rsidR="00B6535B" w:rsidRDefault="00B6535B" w:rsidP="00B6535B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Bookman Old Style" w:eastAsia="Calibri" w:hAnsi="Bookman Old Style"/>
          <w:lang w:eastAsia="en-US"/>
        </w:rPr>
        <w:t xml:space="preserve">Konkurs ocenia Komisja Konkursowa składająca się z trzech osób: dwóch pracowników Gminnego Centrum Kultury w </w:t>
      </w:r>
      <w:proofErr w:type="gramStart"/>
      <w:r>
        <w:rPr>
          <w:rFonts w:ascii="Bookman Old Style" w:eastAsia="Calibri" w:hAnsi="Bookman Old Style"/>
          <w:lang w:eastAsia="en-US"/>
        </w:rPr>
        <w:t>Gizałkach                      z</w:t>
      </w:r>
      <w:proofErr w:type="gramEnd"/>
      <w:r>
        <w:rPr>
          <w:rFonts w:ascii="Bookman Old Style" w:eastAsia="Calibri" w:hAnsi="Bookman Old Style"/>
          <w:lang w:eastAsia="en-US"/>
        </w:rPr>
        <w:t>/s w Tomicach oraz wybranej przez Organizatora osoby z zewnątrz.</w:t>
      </w:r>
    </w:p>
    <w:p w:rsidR="00B6535B" w:rsidRDefault="00B6535B" w:rsidP="00B6535B">
      <w:pPr>
        <w:numPr>
          <w:ilvl w:val="0"/>
          <w:numId w:val="2"/>
        </w:numPr>
        <w:spacing w:after="200" w:line="276" w:lineRule="auto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hAnsi="Bookman Old Style"/>
        </w:rPr>
        <w:t>Podczas oceny prac będą brane pod uwagę następujące kryteria:</w:t>
      </w:r>
    </w:p>
    <w:p w:rsidR="00B6535B" w:rsidRDefault="00B6535B" w:rsidP="00B6535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- zgodność z tematem,</w:t>
      </w:r>
    </w:p>
    <w:p w:rsidR="00B6535B" w:rsidRDefault="00B6535B" w:rsidP="00B6535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- walor artystyczny,</w:t>
      </w:r>
    </w:p>
    <w:p w:rsidR="00B6535B" w:rsidRDefault="00B6535B" w:rsidP="00B6535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- estetyka wykonania,</w:t>
      </w:r>
    </w:p>
    <w:p w:rsidR="00B6535B" w:rsidRDefault="00B6535B" w:rsidP="00B6535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- pomysłowość i oryginalność.</w:t>
      </w:r>
    </w:p>
    <w:p w:rsidR="00B6535B" w:rsidRDefault="00B6535B" w:rsidP="00B6535B">
      <w:pPr>
        <w:jc w:val="both"/>
        <w:rPr>
          <w:rFonts w:ascii="Bookman Old Style" w:hAnsi="Bookman Old Style"/>
        </w:rPr>
      </w:pPr>
    </w:p>
    <w:p w:rsidR="00B6535B" w:rsidRDefault="00B6535B" w:rsidP="00B6535B">
      <w:pPr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Organizator ma prawo wyłączenia spod obrad Jury </w:t>
      </w:r>
      <w:proofErr w:type="gramStart"/>
      <w:r>
        <w:rPr>
          <w:rFonts w:ascii="Bookman Old Style" w:hAnsi="Bookman Old Style"/>
        </w:rPr>
        <w:t>prac                             nie</w:t>
      </w:r>
      <w:proofErr w:type="gramEnd"/>
      <w:r>
        <w:rPr>
          <w:rFonts w:ascii="Bookman Old Style" w:hAnsi="Bookman Old Style"/>
        </w:rPr>
        <w:t xml:space="preserve"> spełniających wymogów niniejszego regulaminu, jak również               nieestetycznie wykonanych lub uszkodzonych w transporcie.</w:t>
      </w:r>
    </w:p>
    <w:p w:rsidR="00B6535B" w:rsidRDefault="00B6535B" w:rsidP="00B6535B">
      <w:pPr>
        <w:spacing w:line="276" w:lineRule="auto"/>
        <w:ind w:left="643"/>
        <w:jc w:val="both"/>
        <w:rPr>
          <w:rFonts w:ascii="Bookman Old Style" w:hAnsi="Bookman Old Style"/>
        </w:rPr>
      </w:pPr>
    </w:p>
    <w:p w:rsidR="00B6535B" w:rsidRDefault="00B6535B" w:rsidP="00B6535B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Bookman Old Style" w:eastAsia="Calibri" w:hAnsi="Bookman Old Style"/>
          <w:lang w:eastAsia="en-US"/>
        </w:rPr>
        <w:t xml:space="preserve"> W konkursie przewidziane są </w:t>
      </w:r>
      <w:r>
        <w:rPr>
          <w:rFonts w:ascii="Bookman Old Style" w:eastAsia="Calibri" w:hAnsi="Bookman Old Style"/>
          <w:b/>
          <w:lang w:eastAsia="en-US"/>
        </w:rPr>
        <w:t xml:space="preserve">nagrody i dyplomy za I, II, III </w:t>
      </w:r>
      <w:proofErr w:type="gramStart"/>
      <w:r>
        <w:rPr>
          <w:rFonts w:ascii="Bookman Old Style" w:eastAsia="Calibri" w:hAnsi="Bookman Old Style"/>
          <w:b/>
          <w:lang w:eastAsia="en-US"/>
        </w:rPr>
        <w:t>miejsce              w</w:t>
      </w:r>
      <w:proofErr w:type="gramEnd"/>
      <w:r>
        <w:rPr>
          <w:rFonts w:ascii="Bookman Old Style" w:eastAsia="Calibri" w:hAnsi="Bookman Old Style"/>
          <w:b/>
          <w:lang w:eastAsia="en-US"/>
        </w:rPr>
        <w:t xml:space="preserve"> każdej kategorii wiekowej oraz 30 wyróżnień.</w:t>
      </w:r>
    </w:p>
    <w:p w:rsidR="00B6535B" w:rsidRDefault="00B6535B" w:rsidP="00B6535B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Bookman Old Style" w:eastAsia="Calibri" w:hAnsi="Bookman Old Style"/>
          <w:lang w:eastAsia="en-US"/>
        </w:rPr>
        <w:t>Decyzje Komisji Konkursowej są ostateczne i nie przysługuje od nich odwołanie.</w:t>
      </w:r>
    </w:p>
    <w:p w:rsidR="00B6535B" w:rsidRDefault="00B6535B" w:rsidP="00B6535B">
      <w:pPr>
        <w:numPr>
          <w:ilvl w:val="0"/>
          <w:numId w:val="2"/>
        </w:numPr>
        <w:spacing w:after="200" w:line="276" w:lineRule="auto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  <w:r>
        <w:rPr>
          <w:rFonts w:ascii="Bookman Old Style" w:hAnsi="Bookman Old Style"/>
        </w:rPr>
        <w:lastRenderedPageBreak/>
        <w:t xml:space="preserve">Ogłoszenie wyników nastąpi </w:t>
      </w:r>
      <w:r>
        <w:rPr>
          <w:rFonts w:ascii="Bookman Old Style" w:hAnsi="Bookman Old Style"/>
          <w:b/>
          <w:color w:val="FF0000"/>
        </w:rPr>
        <w:t>01 kwietnia 2022</w:t>
      </w:r>
      <w:bookmarkStart w:id="0" w:name="_GoBack"/>
      <w:bookmarkEnd w:id="0"/>
      <w:r>
        <w:rPr>
          <w:rFonts w:ascii="Bookman Old Style" w:hAnsi="Bookman Old Style"/>
          <w:b/>
          <w:color w:val="FF0000"/>
        </w:rPr>
        <w:t xml:space="preserve"> r.</w:t>
      </w:r>
      <w:r>
        <w:rPr>
          <w:rFonts w:ascii="Bookman Old Style" w:hAnsi="Bookman Old Style"/>
        </w:rPr>
        <w:t xml:space="preserve"> na Facebooku Gminnego Centrum Kultury w Gizałkach z/s w Tomicach oraz na stronie Urzędu Gminy Gizałki. Wraz z ogłoszeniem wyników ukaże się także informacja o odbiorze nagród.</w:t>
      </w:r>
    </w:p>
    <w:p w:rsidR="00B6535B" w:rsidRDefault="00B6535B" w:rsidP="00B6535B">
      <w:pPr>
        <w:rPr>
          <w:rFonts w:ascii="Bookman Old Style" w:hAnsi="Bookman Old Style"/>
        </w:rPr>
      </w:pPr>
    </w:p>
    <w:p w:rsidR="00B6535B" w:rsidRDefault="00B6535B" w:rsidP="00B6535B">
      <w:pPr>
        <w:ind w:left="360"/>
        <w:rPr>
          <w:rFonts w:ascii="Bookman Old Style" w:hAnsi="Bookman Old Style"/>
          <w:b/>
          <w:bCs/>
          <w:sz w:val="28"/>
          <w:u w:val="single"/>
        </w:rPr>
      </w:pPr>
      <w:r>
        <w:rPr>
          <w:rFonts w:ascii="Bookman Old Style" w:hAnsi="Bookman Old Style"/>
          <w:b/>
          <w:bCs/>
          <w:sz w:val="28"/>
          <w:u w:val="single"/>
        </w:rPr>
        <w:t>Informacje końcowe:</w:t>
      </w:r>
    </w:p>
    <w:p w:rsidR="00B6535B" w:rsidRDefault="00B6535B" w:rsidP="00B6535B">
      <w:pPr>
        <w:ind w:left="360"/>
        <w:rPr>
          <w:rFonts w:ascii="Bookman Old Style" w:hAnsi="Bookman Old Style"/>
          <w:b/>
          <w:bCs/>
          <w:sz w:val="28"/>
          <w:u w:val="single"/>
        </w:rPr>
      </w:pPr>
    </w:p>
    <w:p w:rsidR="00B6535B" w:rsidRDefault="00B6535B" w:rsidP="00B6535B">
      <w:pPr>
        <w:numPr>
          <w:ilvl w:val="0"/>
          <w:numId w:val="3"/>
        </w:numPr>
        <w:spacing w:after="200" w:line="276" w:lineRule="auto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Organizator zastrzega sobie prawo dokonywania zmian niniejszego regulaminu w czasie trwania konkursu.</w:t>
      </w:r>
    </w:p>
    <w:p w:rsidR="00B6535B" w:rsidRDefault="00B6535B" w:rsidP="00B6535B">
      <w:pPr>
        <w:numPr>
          <w:ilvl w:val="0"/>
          <w:numId w:val="3"/>
        </w:numPr>
        <w:spacing w:after="200" w:line="276" w:lineRule="auto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 xml:space="preserve">Uczestnicy Konkursu zgłaszający swoje prace , jednocześnie wyrażają zgodę na przetwarzanie danych osobowych (imię, nazwisko, klasa, wiek) oraz udostępnienie wizerunku wyłącznie na potrzeby </w:t>
      </w:r>
      <w:proofErr w:type="gramStart"/>
      <w:r>
        <w:rPr>
          <w:rFonts w:ascii="Bookman Old Style" w:eastAsia="Calibri" w:hAnsi="Bookman Old Style"/>
          <w:lang w:eastAsia="en-US"/>
        </w:rPr>
        <w:t>Konkursu                 w</w:t>
      </w:r>
      <w:proofErr w:type="gramEnd"/>
      <w:r>
        <w:rPr>
          <w:rFonts w:ascii="Bookman Old Style" w:eastAsia="Calibri" w:hAnsi="Bookman Old Style"/>
          <w:lang w:eastAsia="en-US"/>
        </w:rPr>
        <w:t xml:space="preserve"> zakresie koniecznym do prawidłowego jego przeprowadzenia                          oraz do celów promocyjnych Organizatora konkursu.</w:t>
      </w:r>
    </w:p>
    <w:p w:rsidR="00B6535B" w:rsidRDefault="00B6535B" w:rsidP="00B6535B">
      <w:pPr>
        <w:numPr>
          <w:ilvl w:val="0"/>
          <w:numId w:val="3"/>
        </w:numPr>
        <w:spacing w:after="200" w:line="276" w:lineRule="auto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Złożenie pracy konkursowej jest jednoznaczne z akceptacją niniejszego regulaminu.</w:t>
      </w:r>
    </w:p>
    <w:p w:rsidR="00B6535B" w:rsidRDefault="00B6535B" w:rsidP="00B6535B">
      <w:pPr>
        <w:ind w:left="360"/>
        <w:jc w:val="both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Do regulaminu załącza się:</w:t>
      </w:r>
    </w:p>
    <w:p w:rsidR="00B6535B" w:rsidRDefault="00B6535B" w:rsidP="00B6535B">
      <w:pPr>
        <w:ind w:left="360"/>
        <w:jc w:val="both"/>
        <w:rPr>
          <w:rFonts w:ascii="Bookman Old Style" w:hAnsi="Bookman Old Style"/>
          <w:b/>
          <w:sz w:val="28"/>
          <w:szCs w:val="28"/>
          <w:u w:val="single"/>
        </w:rPr>
      </w:pPr>
    </w:p>
    <w:p w:rsidR="00B6535B" w:rsidRDefault="00B6535B" w:rsidP="00B6535B">
      <w:pPr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klauzulę informacyjną </w:t>
      </w:r>
      <w:proofErr w:type="spellStart"/>
      <w:r>
        <w:rPr>
          <w:rFonts w:ascii="Bookman Old Style" w:hAnsi="Bookman Old Style"/>
        </w:rPr>
        <w:t>RODO</w:t>
      </w:r>
      <w:proofErr w:type="spellEnd"/>
      <w:r>
        <w:rPr>
          <w:rFonts w:ascii="Bookman Old Style" w:hAnsi="Bookman Old Style"/>
        </w:rPr>
        <w:t>,</w:t>
      </w:r>
    </w:p>
    <w:p w:rsidR="00B6535B" w:rsidRDefault="00B6535B" w:rsidP="00B6535B">
      <w:pPr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zgodę rodzica na udział w konkursie.</w:t>
      </w:r>
    </w:p>
    <w:p w:rsidR="00B6535B" w:rsidRDefault="00B6535B" w:rsidP="00B6535B">
      <w:pPr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B6535B" w:rsidRDefault="00B6535B" w:rsidP="00B6535B">
      <w:pPr>
        <w:ind w:left="720"/>
        <w:jc w:val="both"/>
        <w:rPr>
          <w:rFonts w:ascii="Bookman Old Style" w:hAnsi="Bookman Old Style"/>
        </w:rPr>
      </w:pPr>
    </w:p>
    <w:p w:rsidR="00B6535B" w:rsidRDefault="00B6535B" w:rsidP="00B6535B">
      <w:pPr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ORGANIZATOR</w:t>
      </w:r>
    </w:p>
    <w:p w:rsidR="00B6535B" w:rsidRDefault="00B6535B" w:rsidP="00B6535B">
      <w:pPr>
        <w:spacing w:after="200" w:line="276" w:lineRule="auto"/>
        <w:jc w:val="both"/>
        <w:rPr>
          <w:rFonts w:ascii="Bookman Old Style" w:eastAsia="Calibri" w:hAnsi="Bookman Old Style"/>
          <w:lang w:eastAsia="en-US"/>
        </w:rPr>
      </w:pPr>
    </w:p>
    <w:p w:rsidR="00B6535B" w:rsidRDefault="00B6535B" w:rsidP="00B6535B">
      <w:pPr>
        <w:ind w:left="360"/>
        <w:rPr>
          <w:rFonts w:ascii="Bookman Old Style" w:hAnsi="Bookman Old Style"/>
          <w:b/>
          <w:bCs/>
          <w:sz w:val="28"/>
          <w:u w:val="single"/>
        </w:rPr>
      </w:pPr>
    </w:p>
    <w:p w:rsidR="00B6535B" w:rsidRDefault="00B6535B" w:rsidP="00B6535B"/>
    <w:p w:rsidR="00AC74B7" w:rsidRDefault="00AC74B7"/>
    <w:sectPr w:rsidR="00AC7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D3776"/>
    <w:multiLevelType w:val="hybridMultilevel"/>
    <w:tmpl w:val="34C6FC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EA38D4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AC3C34"/>
    <w:multiLevelType w:val="hybridMultilevel"/>
    <w:tmpl w:val="CF9E7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D267E"/>
    <w:multiLevelType w:val="hybridMultilevel"/>
    <w:tmpl w:val="05C6C0AA"/>
    <w:lvl w:ilvl="0" w:tplc="F23C8C9C">
      <w:start w:val="1"/>
      <w:numFmt w:val="decimal"/>
      <w:lvlText w:val="%1."/>
      <w:lvlJc w:val="left"/>
      <w:pPr>
        <w:ind w:left="643" w:hanging="360"/>
      </w:pPr>
      <w:rPr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5B"/>
    <w:rsid w:val="006D239A"/>
    <w:rsid w:val="00AC74B7"/>
    <w:rsid w:val="00B6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9407"/>
  <w15:chartTrackingRefBased/>
  <w15:docId w15:val="{91E8F72E-45A8-46EC-A1E5-D4BF5FD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6535B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6535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6535B"/>
    <w:pPr>
      <w:jc w:val="both"/>
    </w:pPr>
    <w:rPr>
      <w:rFonts w:ascii="Bookman Old Style" w:hAnsi="Bookman Old Sty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6535B"/>
    <w:rPr>
      <w:rFonts w:ascii="Bookman Old Style" w:eastAsia="Times New Roman" w:hAnsi="Bookman Old Style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2022-03-14T08:17:00Z</dcterms:created>
  <dcterms:modified xsi:type="dcterms:W3CDTF">2022-03-14T08:30:00Z</dcterms:modified>
</cp:coreProperties>
</file>